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宋体" w:hAnsi="宋体" w:eastAsia="宋体" w:cs="宋体"/>
          <w:i w:val="0"/>
          <w:caps w:val="0"/>
          <w:color w:val="333333"/>
          <w:spacing w:val="8"/>
          <w:sz w:val="33"/>
          <w:szCs w:val="33"/>
        </w:rPr>
      </w:pPr>
      <w:bookmarkStart w:id="0" w:name="_GoBack"/>
      <w:r>
        <w:rPr>
          <w:rFonts w:hint="eastAsia" w:ascii="宋体" w:hAnsi="宋体" w:eastAsia="宋体" w:cs="宋体"/>
          <w:i w:val="0"/>
          <w:caps w:val="0"/>
          <w:color w:val="333333"/>
          <w:spacing w:val="8"/>
          <w:sz w:val="33"/>
          <w:szCs w:val="33"/>
          <w:shd w:val="clear" w:fill="FFFFFF"/>
          <w:lang w:eastAsia="zh-CN"/>
        </w:rPr>
        <w:t>商标</w:t>
      </w:r>
      <w:r>
        <w:rPr>
          <w:rFonts w:hint="eastAsia" w:ascii="宋体" w:hAnsi="宋体" w:eastAsia="宋体" w:cs="宋体"/>
          <w:i w:val="0"/>
          <w:caps w:val="0"/>
          <w:color w:val="333333"/>
          <w:spacing w:val="8"/>
          <w:sz w:val="33"/>
          <w:szCs w:val="33"/>
          <w:shd w:val="clear" w:fill="FFFFFF"/>
        </w:rPr>
        <w:t>丨</w:t>
      </w:r>
      <w:bookmarkEnd w:id="0"/>
      <w:r>
        <w:rPr>
          <w:rFonts w:hint="eastAsia" w:ascii="宋体" w:hAnsi="宋体" w:eastAsia="宋体" w:cs="宋体"/>
          <w:i w:val="0"/>
          <w:caps w:val="0"/>
          <w:color w:val="333333"/>
          <w:spacing w:val="8"/>
          <w:sz w:val="33"/>
          <w:szCs w:val="33"/>
          <w:shd w:val="clear" w:fill="FFFFFF"/>
        </w:rPr>
        <w:t>导致商标注销、商标撤销、商标无效的都有哪些原因？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 w:afterAutospacing="0"/>
        <w:ind w:left="0" w:right="0"/>
        <w:jc w:val="both"/>
      </w:pPr>
      <w:r>
        <w:rPr>
          <w:rFonts w:hint="eastAsia" w:ascii="微软雅黑" w:hAnsi="微软雅黑" w:eastAsia="微软雅黑" w:cs="微软雅黑"/>
          <w:b w:val="0"/>
          <w:i w:val="0"/>
          <w:caps w:val="0"/>
          <w:color w:val="333333"/>
          <w:spacing w:val="8"/>
          <w:sz w:val="25"/>
          <w:szCs w:val="25"/>
          <w:shd w:val="clear" w:fill="FFFFFF"/>
        </w:rPr>
        <w:t>　　商标从申请开始就会经历一系列审查。即便在成功注册后也会或多或少的遇到其他问题。而商标注销、撤销、无效也是一些商标会遇到的，而原因是什么呢？今天，我们大家一起来学习一下吧！</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b w:val="0"/>
          <w:i w:val="0"/>
          <w:caps w:val="0"/>
          <w:color w:val="333333"/>
          <w:spacing w:val="8"/>
          <w:kern w:val="0"/>
          <w:sz w:val="25"/>
          <w:szCs w:val="25"/>
          <w:shd w:val="clear" w:fill="FFFFFF"/>
          <w:lang w:val="en-US" w:eastAsia="zh-CN" w:bidi="ar"/>
        </w:rPr>
        <w:drawing>
          <wp:inline distT="0" distB="0" distL="114300" distR="114300">
            <wp:extent cx="304800" cy="3048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 w:afterAutospacing="0"/>
        <w:ind w:left="0" w:right="0"/>
        <w:jc w:val="both"/>
      </w:pPr>
      <w:r>
        <w:rPr>
          <w:rStyle w:val="6"/>
          <w:rFonts w:hint="eastAsia" w:ascii="微软雅黑" w:hAnsi="微软雅黑" w:eastAsia="微软雅黑" w:cs="微软雅黑"/>
          <w:i w:val="0"/>
          <w:caps w:val="0"/>
          <w:color w:val="267EF3"/>
          <w:spacing w:val="8"/>
          <w:sz w:val="25"/>
          <w:szCs w:val="25"/>
          <w:shd w:val="clear" w:fill="FFFFFF"/>
        </w:rPr>
        <w:t>一、商标注销原因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 w:afterAutospacing="0"/>
        <w:ind w:left="0" w:right="0"/>
        <w:jc w:val="both"/>
      </w:pPr>
      <w:r>
        <w:rPr>
          <w:rFonts w:hint="eastAsia" w:ascii="微软雅黑" w:hAnsi="微软雅黑" w:eastAsia="微软雅黑" w:cs="微软雅黑"/>
          <w:b w:val="0"/>
          <w:i w:val="0"/>
          <w:caps w:val="0"/>
          <w:color w:val="333333"/>
          <w:spacing w:val="8"/>
          <w:sz w:val="25"/>
          <w:szCs w:val="25"/>
          <w:shd w:val="clear" w:fill="FFFFFF"/>
        </w:rPr>
        <w:t>1、持有人主动申请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 w:afterAutospacing="0"/>
        <w:ind w:left="0" w:right="0"/>
        <w:jc w:val="both"/>
      </w:pPr>
      <w:r>
        <w:rPr>
          <w:rFonts w:hint="eastAsia" w:ascii="微软雅黑" w:hAnsi="微软雅黑" w:eastAsia="微软雅黑" w:cs="微软雅黑"/>
          <w:b w:val="0"/>
          <w:i w:val="0"/>
          <w:caps w:val="0"/>
          <w:color w:val="333333"/>
          <w:spacing w:val="8"/>
          <w:sz w:val="25"/>
          <w:szCs w:val="25"/>
          <w:shd w:val="clear" w:fill="FFFFFF"/>
        </w:rPr>
        <w:t>　　商标注册人申请注销其注册商标或者注销其商标在部分指定商品上的注册的，应当向商标局提交申请书，并交回原《商标注册证》。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 w:afterAutospacing="0"/>
        <w:ind w:left="0" w:right="0"/>
        <w:jc w:val="both"/>
      </w:pPr>
      <w:r>
        <w:rPr>
          <w:rFonts w:hint="eastAsia" w:ascii="微软雅黑" w:hAnsi="微软雅黑" w:eastAsia="微软雅黑" w:cs="微软雅黑"/>
          <w:b w:val="0"/>
          <w:i w:val="0"/>
          <w:caps w:val="0"/>
          <w:color w:val="333333"/>
          <w:spacing w:val="8"/>
          <w:sz w:val="25"/>
          <w:szCs w:val="25"/>
          <w:shd w:val="clear" w:fill="FFFFFF"/>
        </w:rPr>
        <w:t>2、到期未续展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 w:afterAutospacing="0"/>
        <w:ind w:left="0" w:right="0"/>
        <w:jc w:val="both"/>
      </w:pPr>
      <w:r>
        <w:rPr>
          <w:rFonts w:hint="eastAsia" w:ascii="微软雅黑" w:hAnsi="微软雅黑" w:eastAsia="微软雅黑" w:cs="微软雅黑"/>
          <w:b w:val="0"/>
          <w:i w:val="0"/>
          <w:caps w:val="0"/>
          <w:color w:val="333333"/>
          <w:spacing w:val="8"/>
          <w:sz w:val="25"/>
          <w:szCs w:val="25"/>
          <w:shd w:val="clear" w:fill="FFFFFF"/>
        </w:rPr>
        <w:t>　　注册商标有效期满，需要继续使用的，应当在期满前十二个月内申请续展；在这十二个月内未能提出申请的，可以再给予六个月的宽展期。宽展期满仍未提出申请的，则由商标局注销其注册商标。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 w:afterAutospacing="0"/>
        <w:ind w:left="0" w:right="0"/>
        <w:jc w:val="both"/>
      </w:pPr>
      <w:r>
        <w:rPr>
          <w:rFonts w:hint="eastAsia" w:ascii="微软雅黑" w:hAnsi="微软雅黑" w:eastAsia="微软雅黑" w:cs="微软雅黑"/>
          <w:b w:val="0"/>
          <w:i w:val="0"/>
          <w:caps w:val="0"/>
          <w:color w:val="333333"/>
          <w:spacing w:val="8"/>
          <w:sz w:val="25"/>
          <w:szCs w:val="25"/>
          <w:shd w:val="clear" w:fill="FFFFFF"/>
        </w:rPr>
        <w:t>3、因商标注册人死亡或终止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 w:afterAutospacing="0"/>
        <w:ind w:left="0" w:right="0"/>
        <w:jc w:val="both"/>
      </w:pPr>
      <w:r>
        <w:rPr>
          <w:rFonts w:hint="eastAsia" w:ascii="微软雅黑" w:hAnsi="微软雅黑" w:eastAsia="微软雅黑" w:cs="微软雅黑"/>
          <w:b w:val="0"/>
          <w:i w:val="0"/>
          <w:caps w:val="0"/>
          <w:color w:val="333333"/>
          <w:spacing w:val="8"/>
          <w:sz w:val="25"/>
          <w:szCs w:val="25"/>
          <w:shd w:val="clear" w:fill="FFFFFF"/>
        </w:rPr>
        <w:t>　　商标注册人死亡或者终止，自死亡或者终止之日起1年期满，该注册商标没有办理移转手续的，任何人可以向商标局申请注销该注册商标，提交有关该商标注册人死亡或者终止的证据。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 w:afterAutospacing="0"/>
        <w:ind w:left="0" w:right="0"/>
        <w:jc w:val="both"/>
      </w:pPr>
      <w:r>
        <w:rPr>
          <w:rFonts w:hint="eastAsia" w:ascii="微软雅黑" w:hAnsi="微软雅黑" w:eastAsia="微软雅黑" w:cs="微软雅黑"/>
          <w:b w:val="0"/>
          <w:i w:val="0"/>
          <w:caps w:val="0"/>
          <w:color w:val="333333"/>
          <w:spacing w:val="8"/>
          <w:sz w:val="25"/>
          <w:szCs w:val="25"/>
          <w:shd w:val="clear" w:fill="FFFFFF"/>
        </w:rPr>
        <w:t>　　注册商标因商标注册人死亡或者终止而被注销的，该注册商标专用权自商标注册人死亡或者终止之日起终止。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 w:afterAutospacing="0"/>
        <w:ind w:left="0" w:right="0"/>
        <w:jc w:val="both"/>
      </w:pPr>
      <w:r>
        <w:rPr>
          <w:rStyle w:val="6"/>
          <w:rFonts w:hint="eastAsia" w:ascii="微软雅黑" w:hAnsi="微软雅黑" w:eastAsia="微软雅黑" w:cs="微软雅黑"/>
          <w:i w:val="0"/>
          <w:caps w:val="0"/>
          <w:color w:val="267EF3"/>
          <w:spacing w:val="8"/>
          <w:sz w:val="25"/>
          <w:szCs w:val="25"/>
          <w:shd w:val="clear" w:fill="FFFFFF"/>
        </w:rPr>
        <w:t>二、商标撤销原因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 w:afterAutospacing="0"/>
        <w:ind w:left="0" w:right="0"/>
        <w:jc w:val="both"/>
      </w:pPr>
      <w:r>
        <w:rPr>
          <w:rFonts w:hint="eastAsia" w:ascii="微软雅黑" w:hAnsi="微软雅黑" w:eastAsia="微软雅黑" w:cs="微软雅黑"/>
          <w:b w:val="0"/>
          <w:i w:val="0"/>
          <w:caps w:val="0"/>
          <w:color w:val="333333"/>
          <w:spacing w:val="8"/>
          <w:sz w:val="25"/>
          <w:szCs w:val="25"/>
          <w:shd w:val="clear" w:fill="FFFFFF"/>
        </w:rPr>
        <w:t>(一)争议撤销：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 w:afterAutospacing="0"/>
        <w:ind w:left="0" w:right="0"/>
        <w:jc w:val="both"/>
      </w:pPr>
      <w:r>
        <w:rPr>
          <w:rFonts w:hint="eastAsia" w:ascii="微软雅黑" w:hAnsi="微软雅黑" w:eastAsia="微软雅黑" w:cs="微软雅黑"/>
          <w:b w:val="0"/>
          <w:i w:val="0"/>
          <w:caps w:val="0"/>
          <w:color w:val="333333"/>
          <w:spacing w:val="8"/>
          <w:sz w:val="25"/>
          <w:szCs w:val="25"/>
          <w:shd w:val="clear" w:fill="FFFFFF"/>
        </w:rPr>
        <w:t>　　如数个当事人所争议的商标确属相同或类似，由商标评审委员会裁定撤销后注册当事人的商标，维护先注册当事人的商标专有权。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 w:afterAutospacing="0"/>
        <w:ind w:left="0" w:right="0"/>
        <w:jc w:val="both"/>
      </w:pPr>
      <w:r>
        <w:rPr>
          <w:rFonts w:hint="eastAsia" w:ascii="微软雅黑" w:hAnsi="微软雅黑" w:eastAsia="微软雅黑" w:cs="微软雅黑"/>
          <w:b w:val="0"/>
          <w:i w:val="0"/>
          <w:caps w:val="0"/>
          <w:color w:val="333333"/>
          <w:spacing w:val="8"/>
          <w:sz w:val="25"/>
          <w:szCs w:val="25"/>
          <w:shd w:val="clear" w:fill="FFFFFF"/>
        </w:rPr>
        <w:t>(二)违反商标法而被商标局撤销：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 w:afterAutospacing="0"/>
        <w:ind w:left="0" w:right="0"/>
        <w:jc w:val="both"/>
      </w:pPr>
      <w:r>
        <w:rPr>
          <w:rFonts w:hint="eastAsia" w:ascii="微软雅黑" w:hAnsi="微软雅黑" w:eastAsia="微软雅黑" w:cs="微软雅黑"/>
          <w:b w:val="0"/>
          <w:i w:val="0"/>
          <w:caps w:val="0"/>
          <w:color w:val="333333"/>
          <w:spacing w:val="8"/>
          <w:sz w:val="25"/>
          <w:szCs w:val="25"/>
          <w:shd w:val="clear" w:fill="FFFFFF"/>
        </w:rPr>
        <w:t>1、由于商标权人自行改变注册商标的文字或图形，或自行改变注册人名字、地址和其他注册事项等；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 w:afterAutospacing="0"/>
        <w:ind w:left="0" w:right="0"/>
        <w:jc w:val="both"/>
      </w:pPr>
      <w:r>
        <w:rPr>
          <w:rFonts w:hint="eastAsia" w:ascii="微软雅黑" w:hAnsi="微软雅黑" w:eastAsia="微软雅黑" w:cs="微软雅黑"/>
          <w:b w:val="0"/>
          <w:i w:val="0"/>
          <w:caps w:val="0"/>
          <w:color w:val="333333"/>
          <w:spacing w:val="8"/>
          <w:sz w:val="25"/>
          <w:szCs w:val="25"/>
          <w:shd w:val="clear" w:fill="FFFFFF"/>
        </w:rPr>
        <w:t>2、自行转让注册商标，或者连续3年停止使用注册商标；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 w:afterAutospacing="0"/>
        <w:ind w:left="0" w:right="0"/>
        <w:jc w:val="both"/>
      </w:pPr>
      <w:r>
        <w:rPr>
          <w:rFonts w:hint="eastAsia" w:ascii="微软雅黑" w:hAnsi="微软雅黑" w:eastAsia="微软雅黑" w:cs="微软雅黑"/>
          <w:b w:val="0"/>
          <w:i w:val="0"/>
          <w:caps w:val="0"/>
          <w:color w:val="333333"/>
          <w:spacing w:val="8"/>
          <w:sz w:val="25"/>
          <w:szCs w:val="25"/>
          <w:shd w:val="clear" w:fill="FFFFFF"/>
        </w:rPr>
        <w:t>3、其商品粗制滥造，以次充好，欺骗消费者的。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 w:afterAutospacing="0"/>
        <w:ind w:left="0" w:right="0"/>
        <w:jc w:val="both"/>
      </w:pPr>
      <w:r>
        <w:rPr>
          <w:rStyle w:val="6"/>
          <w:rFonts w:hint="eastAsia" w:ascii="微软雅黑" w:hAnsi="微软雅黑" w:eastAsia="微软雅黑" w:cs="微软雅黑"/>
          <w:i w:val="0"/>
          <w:caps w:val="0"/>
          <w:color w:val="267EF3"/>
          <w:spacing w:val="8"/>
          <w:sz w:val="25"/>
          <w:szCs w:val="25"/>
          <w:shd w:val="clear" w:fill="FFFFFF"/>
        </w:rPr>
        <w:t>三、商标无效原因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 w:afterAutospacing="0"/>
        <w:ind w:left="0" w:right="0"/>
        <w:jc w:val="both"/>
      </w:pPr>
      <w:r>
        <w:rPr>
          <w:rFonts w:hint="eastAsia" w:ascii="微软雅黑" w:hAnsi="微软雅黑" w:eastAsia="微软雅黑" w:cs="微软雅黑"/>
          <w:b w:val="0"/>
          <w:i w:val="0"/>
          <w:caps w:val="0"/>
          <w:color w:val="333333"/>
          <w:spacing w:val="8"/>
          <w:sz w:val="25"/>
          <w:szCs w:val="25"/>
          <w:shd w:val="clear" w:fill="FFFFFF"/>
        </w:rPr>
        <w:t>1、违反商标构成的绝对条件；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 w:afterAutospacing="0"/>
        <w:ind w:left="0" w:right="0"/>
        <w:jc w:val="both"/>
      </w:pPr>
      <w:r>
        <w:rPr>
          <w:rFonts w:hint="eastAsia" w:ascii="微软雅黑" w:hAnsi="微软雅黑" w:eastAsia="微软雅黑" w:cs="微软雅黑"/>
          <w:b w:val="0"/>
          <w:i w:val="0"/>
          <w:caps w:val="0"/>
          <w:color w:val="333333"/>
          <w:spacing w:val="8"/>
          <w:sz w:val="25"/>
          <w:szCs w:val="25"/>
          <w:shd w:val="clear" w:fill="FFFFFF"/>
        </w:rPr>
        <w:t>2、与在先权利冲突；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 w:afterAutospacing="0"/>
        <w:ind w:left="0" w:right="0"/>
        <w:jc w:val="both"/>
      </w:pPr>
      <w:r>
        <w:rPr>
          <w:rFonts w:hint="eastAsia" w:ascii="微软雅黑" w:hAnsi="微软雅黑" w:eastAsia="微软雅黑" w:cs="微软雅黑"/>
          <w:b w:val="0"/>
          <w:i w:val="0"/>
          <w:caps w:val="0"/>
          <w:color w:val="333333"/>
          <w:spacing w:val="8"/>
          <w:sz w:val="25"/>
          <w:szCs w:val="25"/>
          <w:shd w:val="clear" w:fill="FFFFFF"/>
        </w:rPr>
        <w:t>3、损害驰名商标。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 w:afterAutospacing="0"/>
        <w:ind w:left="0" w:right="0"/>
        <w:jc w:val="both"/>
        <w:rPr>
          <w:rFonts w:hint="eastAsia" w:eastAsia="微软雅黑"/>
          <w:lang w:val="en-US" w:eastAsia="zh-CN"/>
        </w:rPr>
      </w:pPr>
      <w:r>
        <w:rPr>
          <w:rFonts w:hint="eastAsia" w:ascii="微软雅黑" w:hAnsi="微软雅黑" w:eastAsia="微软雅黑" w:cs="微软雅黑"/>
          <w:b w:val="0"/>
          <w:i w:val="0"/>
          <w:caps w:val="0"/>
          <w:color w:val="333333"/>
          <w:spacing w:val="8"/>
          <w:sz w:val="25"/>
          <w:szCs w:val="25"/>
          <w:shd w:val="clear" w:fill="FFFFFF"/>
        </w:rPr>
        <w:t>以上就是导致商标注销、商标撤销、商标无效的原因啦，商标对于企业发展来说有着重要的作用，企业在日常管理中一定要注意对商标的注册和保护</w:t>
      </w:r>
      <w:r>
        <w:rPr>
          <w:rFonts w:hint="eastAsia" w:ascii="微软雅黑" w:hAnsi="微软雅黑" w:eastAsia="微软雅黑" w:cs="微软雅黑"/>
          <w:b w:val="0"/>
          <w:i w:val="0"/>
          <w:caps w:val="0"/>
          <w:color w:val="333333"/>
          <w:spacing w:val="8"/>
          <w:sz w:val="25"/>
          <w:szCs w:val="25"/>
          <w:shd w:val="clear" w:fill="FFFFFF"/>
          <w:lang w:val="en-US"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D76917"/>
    <w:rsid w:val="5AF644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2019-05-15T07:12:55Z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